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ind w:firstLine="1560" w:firstLineChars="650"/>
        <w:jc w:val="both"/>
        <w:rPr>
          <w:rFonts w:hint="default" w:ascii="Arial" w:hAnsi="Arial" w:eastAsia="Times New Roman" w:cs="Arial"/>
          <w:bCs/>
          <w:sz w:val="24"/>
          <w:szCs w:val="24"/>
        </w:rPr>
      </w:pPr>
      <w:r>
        <w:rPr>
          <w:rFonts w:hint="default" w:ascii="Arial" w:hAnsi="Arial" w:eastAsia="Times New Roman" w:cs="Arial"/>
          <w:bCs/>
          <w:sz w:val="24"/>
          <w:szCs w:val="24"/>
          <w:lang w:val="ru-RU"/>
        </w:rPr>
        <w:t xml:space="preserve">Нижнеабдулловский </w:t>
      </w:r>
      <w:r>
        <w:rPr>
          <w:rFonts w:hint="default" w:ascii="Arial" w:hAnsi="Arial" w:eastAsia="Times New Roman" w:cs="Arial"/>
          <w:bCs/>
          <w:sz w:val="24"/>
          <w:szCs w:val="24"/>
        </w:rPr>
        <w:t xml:space="preserve"> сельский Исполнительный комитет</w:t>
      </w:r>
    </w:p>
    <w:p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>Альметьевского муниципального района</w:t>
      </w:r>
    </w:p>
    <w:p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>Республики Татарстан</w:t>
      </w:r>
    </w:p>
    <w:p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hint="default" w:ascii="Arial" w:hAnsi="Arial" w:cs="Arial"/>
          <w:bCs/>
          <w:sz w:val="24"/>
          <w:szCs w:val="24"/>
        </w:rPr>
      </w:pPr>
    </w:p>
    <w:p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>ПОСТАНОВЛЕНИЕ</w:t>
      </w:r>
    </w:p>
    <w:p>
      <w:pPr>
        <w:widowControl/>
        <w:autoSpaceDE/>
        <w:autoSpaceDN/>
        <w:adjustRightInd/>
        <w:rPr>
          <w:rFonts w:hint="default" w:ascii="Arial" w:hAnsi="Arial" w:cs="Arial"/>
          <w:bCs/>
          <w:sz w:val="24"/>
          <w:szCs w:val="24"/>
        </w:rPr>
      </w:pPr>
    </w:p>
    <w:p>
      <w:pPr>
        <w:widowControl/>
        <w:numPr>
          <w:ilvl w:val="0"/>
          <w:numId w:val="1"/>
        </w:numPr>
        <w:tabs>
          <w:tab w:val="left" w:pos="708"/>
        </w:tabs>
        <w:autoSpaceDE/>
        <w:autoSpaceDN/>
        <w:adjustRightInd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val="ru-RU" w:eastAsia="en-US"/>
        </w:rPr>
        <w:t xml:space="preserve">___  августа  </w:t>
      </w:r>
      <w:r>
        <w:rPr>
          <w:rFonts w:hint="default" w:ascii="Arial" w:hAnsi="Arial" w:eastAsia="Calibri" w:cs="Arial"/>
          <w:sz w:val="24"/>
          <w:szCs w:val="24"/>
          <w:lang w:eastAsia="en-US"/>
        </w:rPr>
        <w:t xml:space="preserve">2022 года                                                                                       </w:t>
      </w:r>
      <w:r>
        <w:rPr>
          <w:rFonts w:hint="default" w:ascii="Arial" w:hAnsi="Arial" w:eastAsia="Calibri" w:cs="Arial"/>
          <w:sz w:val="24"/>
          <w:szCs w:val="24"/>
          <w:lang w:val="ru-RU" w:eastAsia="en-US"/>
        </w:rPr>
        <w:t>№12</w:t>
      </w:r>
    </w:p>
    <w:p>
      <w:pPr>
        <w:pStyle w:val="5"/>
        <w:widowControl/>
        <w:rPr>
          <w:rFonts w:hint="default" w:ascii="Arial" w:hAnsi="Arial" w:cs="Arial"/>
          <w:b w:val="0"/>
          <w:sz w:val="24"/>
          <w:szCs w:val="24"/>
        </w:rPr>
      </w:pPr>
    </w:p>
    <w:tbl>
      <w:tblPr>
        <w:tblStyle w:val="4"/>
        <w:tblW w:w="4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</w:tblGrid>
      <w:tr>
        <w:tblPrEx>
          <w:tblLayout w:type="fixed"/>
        </w:tblPrEx>
        <w:tc>
          <w:tcPr>
            <w:tcW w:w="407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О внесении изменений в постановление</w:t>
            </w:r>
            <w:r>
              <w:rPr>
                <w:rFonts w:hint="default" w:ascii="Arial" w:hAnsi="Arial" w:cs="Arial"/>
                <w:bCs/>
                <w:sz w:val="24"/>
                <w:szCs w:val="24"/>
                <w:lang w:val="ru-RU"/>
              </w:rPr>
              <w:t xml:space="preserve"> Нижнеабдулловского</w:t>
            </w: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 сельского исполнительного комитета  от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  <w:lang w:val="ru-RU"/>
              </w:rPr>
              <w:t>17</w:t>
            </w: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 декабря 2021 г. №</w:t>
            </w:r>
            <w:r>
              <w:rPr>
                <w:rFonts w:hint="default" w:ascii="Arial" w:hAnsi="Arial" w:cs="Arial"/>
                <w:bCs/>
                <w:sz w:val="24"/>
                <w:szCs w:val="24"/>
                <w:lang w:val="ru-RU"/>
              </w:rPr>
              <w:t>10</w:t>
            </w: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 «Об утверждении перечня главных администраторов доходов бюджета</w:t>
            </w:r>
            <w:r>
              <w:rPr>
                <w:rFonts w:hint="default" w:ascii="Arial" w:hAnsi="Arial" w:cs="Arial"/>
                <w:bCs/>
                <w:sz w:val="24"/>
                <w:szCs w:val="24"/>
                <w:lang w:val="ru-RU"/>
              </w:rPr>
              <w:t xml:space="preserve"> Нижнеабдулловского</w:t>
            </w: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 сельского</w:t>
            </w:r>
            <w:r>
              <w:rPr>
                <w:rFonts w:hint="default"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поселения Альметьевского муниципального района» </w:t>
            </w:r>
          </w:p>
        </w:tc>
      </w:tr>
    </w:tbl>
    <w:p>
      <w:pPr>
        <w:autoSpaceDE w:val="0"/>
        <w:autoSpaceDN w:val="0"/>
        <w:adjustRightInd w:val="0"/>
        <w:spacing w:before="200"/>
        <w:ind w:firstLine="1207" w:firstLineChars="50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со статьей 160</w:t>
      </w:r>
      <w:r>
        <w:rPr>
          <w:rFonts w:hint="default" w:ascii="Arial" w:hAnsi="Arial" w:cs="Arial"/>
          <w:sz w:val="24"/>
          <w:szCs w:val="24"/>
          <w:vertAlign w:val="superscript"/>
        </w:rPr>
        <w:t>1</w:t>
      </w:r>
      <w:r>
        <w:rPr>
          <w:rFonts w:hint="default" w:ascii="Arial" w:hAnsi="Arial" w:cs="Arial"/>
          <w:sz w:val="24"/>
          <w:szCs w:val="24"/>
        </w:rPr>
        <w:t xml:space="preserve"> Бюджетного кодекса Российской Федерации, приказом Министерства Финансов России от 08 июня 2021г. №75н «Об утверждении кодов (перечней кодов) бюджетной классификации Российской Федерации на 2022 год (на 2022 год и на плановый период 2023 и 2024 годов)"</w:t>
      </w:r>
    </w:p>
    <w:p>
      <w:pPr>
        <w:autoSpaceDE w:val="0"/>
        <w:autoSpaceDN w:val="0"/>
        <w:adjustRightInd w:val="0"/>
        <w:spacing w:before="200"/>
        <w:ind w:firstLine="709"/>
        <w:jc w:val="both"/>
        <w:rPr>
          <w:rFonts w:hint="default" w:ascii="Arial" w:hAnsi="Arial" w:cs="Arial"/>
          <w:sz w:val="24"/>
          <w:szCs w:val="24"/>
        </w:rPr>
      </w:pPr>
    </w:p>
    <w:p>
      <w:pPr>
        <w:widowControl/>
        <w:autoSpaceDE/>
        <w:autoSpaceDN/>
        <w:adjustRightInd/>
        <w:ind w:firstLine="0"/>
        <w:jc w:val="center"/>
        <w:rPr>
          <w:rFonts w:hint="default" w:ascii="Arial" w:hAnsi="Arial" w:eastAsia="Times New Roman" w:cs="Arial"/>
          <w:bCs/>
          <w:sz w:val="24"/>
          <w:szCs w:val="24"/>
        </w:rPr>
      </w:pPr>
      <w:r>
        <w:rPr>
          <w:rFonts w:hint="default" w:ascii="Arial" w:hAnsi="Arial" w:eastAsia="Times New Roman" w:cs="Arial"/>
          <w:bCs/>
          <w:sz w:val="24"/>
          <w:szCs w:val="24"/>
          <w:lang w:val="ru-RU"/>
        </w:rPr>
        <w:t xml:space="preserve">Нижнеабдулловский </w:t>
      </w:r>
      <w:r>
        <w:rPr>
          <w:rFonts w:hint="default" w:ascii="Arial" w:hAnsi="Arial" w:eastAsia="Times New Roman" w:cs="Arial"/>
          <w:bCs/>
          <w:sz w:val="24"/>
          <w:szCs w:val="24"/>
        </w:rPr>
        <w:t xml:space="preserve"> сельский Исполнительный комитет</w:t>
      </w:r>
    </w:p>
    <w:p>
      <w:pPr>
        <w:ind w:firstLine="708"/>
        <w:jc w:val="center"/>
        <w:rPr>
          <w:rFonts w:hint="default" w:ascii="Arial" w:hAnsi="Arial" w:cs="Arial"/>
          <w:sz w:val="24"/>
          <w:szCs w:val="24"/>
        </w:rPr>
      </w:pPr>
    </w:p>
    <w:p>
      <w:pPr>
        <w:ind w:firstLine="708"/>
        <w:jc w:val="center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ПОСТАНОВЛЯЕТ: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1.Внести в постановление </w:t>
      </w:r>
      <w:r>
        <w:rPr>
          <w:rFonts w:hint="default" w:ascii="Arial" w:hAnsi="Arial" w:cs="Arial"/>
          <w:bCs/>
          <w:sz w:val="24"/>
          <w:szCs w:val="24"/>
          <w:lang w:val="ru-RU"/>
        </w:rPr>
        <w:t>Нижнеабдулловского</w:t>
      </w:r>
      <w:r>
        <w:rPr>
          <w:rFonts w:hint="default" w:ascii="Arial" w:hAnsi="Arial" w:cs="Arial"/>
          <w:bCs/>
          <w:sz w:val="24"/>
          <w:szCs w:val="24"/>
        </w:rPr>
        <w:t xml:space="preserve"> сельского исполнительного комитета  от </w:t>
      </w:r>
      <w:r>
        <w:rPr>
          <w:rFonts w:hint="default" w:ascii="Arial" w:hAnsi="Arial" w:cs="Arial"/>
          <w:bCs/>
          <w:sz w:val="24"/>
          <w:szCs w:val="24"/>
          <w:lang w:val="ru-RU"/>
        </w:rPr>
        <w:t>17</w:t>
      </w:r>
      <w:r>
        <w:rPr>
          <w:rFonts w:hint="default" w:ascii="Arial" w:hAnsi="Arial" w:cs="Arial"/>
          <w:bCs/>
          <w:sz w:val="24"/>
          <w:szCs w:val="24"/>
        </w:rPr>
        <w:t xml:space="preserve"> декабря 2021 г. № </w:t>
      </w:r>
      <w:r>
        <w:rPr>
          <w:rFonts w:hint="default" w:ascii="Arial" w:hAnsi="Arial" w:cs="Arial"/>
          <w:bCs/>
          <w:sz w:val="24"/>
          <w:szCs w:val="24"/>
          <w:lang w:val="ru-RU"/>
        </w:rPr>
        <w:t>10</w:t>
      </w:r>
      <w:r>
        <w:rPr>
          <w:rFonts w:hint="default" w:ascii="Arial" w:hAnsi="Arial" w:cs="Arial"/>
          <w:bCs/>
          <w:sz w:val="24"/>
          <w:szCs w:val="24"/>
        </w:rPr>
        <w:t xml:space="preserve"> «Об утверждении перечня главных администраторов доходов бюджета </w:t>
      </w:r>
      <w:r>
        <w:rPr>
          <w:rFonts w:hint="default" w:ascii="Arial" w:hAnsi="Arial" w:cs="Arial"/>
          <w:bCs/>
          <w:sz w:val="24"/>
          <w:szCs w:val="24"/>
          <w:lang w:val="ru-RU"/>
        </w:rPr>
        <w:t>Нижнеабдулловского</w:t>
      </w:r>
      <w:r>
        <w:rPr>
          <w:rFonts w:hint="default" w:ascii="Arial" w:hAnsi="Arial" w:cs="Arial"/>
          <w:bCs/>
          <w:sz w:val="24"/>
          <w:szCs w:val="24"/>
        </w:rPr>
        <w:t xml:space="preserve"> сельского поселения Альметьевского муниципального района» </w:t>
      </w:r>
      <w:r>
        <w:rPr>
          <w:rFonts w:hint="default" w:ascii="Arial" w:hAnsi="Arial" w:cs="Arial"/>
          <w:sz w:val="24"/>
          <w:szCs w:val="24"/>
        </w:rPr>
        <w:t xml:space="preserve"> следующие изменения: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 w:eastAsiaTheme="minorHAnsi"/>
          <w:sz w:val="24"/>
          <w:szCs w:val="24"/>
          <w:lang w:eastAsia="en-US"/>
        </w:rPr>
      </w:pPr>
      <w:r>
        <w:rPr>
          <w:rFonts w:hint="default" w:ascii="Arial" w:hAnsi="Arial" w:cs="Arial"/>
          <w:sz w:val="24"/>
          <w:szCs w:val="24"/>
        </w:rPr>
        <w:t xml:space="preserve">1.1.Приложение № 1 </w:t>
      </w:r>
      <w:r>
        <w:rPr>
          <w:rFonts w:hint="default" w:ascii="Arial" w:hAnsi="Arial" w:cs="Arial" w:eastAsiaTheme="minorHAnsi"/>
          <w:sz w:val="24"/>
          <w:szCs w:val="24"/>
          <w:lang w:eastAsia="en-US"/>
        </w:rPr>
        <w:t xml:space="preserve">после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"consultantplus://offline/ref=120BCA53BE158FF17DEEAF2963E10524C8162AB1B05983C46EC5F12DCB077269A50891C63EB8BC6346C23DA7F2E199F86A9AA786B7B29E72xCO4L"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 w:eastAsiaTheme="minorHAnsi"/>
          <w:sz w:val="24"/>
          <w:szCs w:val="24"/>
          <w:lang w:eastAsia="en-US"/>
        </w:rPr>
        <w:t>позиции</w:t>
      </w:r>
      <w:r>
        <w:rPr>
          <w:rFonts w:hint="default" w:ascii="Arial" w:hAnsi="Arial" w:cs="Arial" w:eastAsiaTheme="minorHAnsi"/>
          <w:sz w:val="24"/>
          <w:szCs w:val="24"/>
          <w:lang w:eastAsia="en-US"/>
        </w:rPr>
        <w:fldChar w:fldCharType="end"/>
      </w:r>
      <w:r>
        <w:rPr>
          <w:rFonts w:hint="default" w:ascii="Arial" w:hAnsi="Arial" w:cs="Arial" w:eastAsiaTheme="minorHAnsi"/>
          <w:sz w:val="24"/>
          <w:szCs w:val="24"/>
          <w:lang w:eastAsia="en-US"/>
        </w:rPr>
        <w:t>, классифицируемой кодом                                           938 2 19 60010 10 0000 150, дополнить позицией следующего содержания:</w:t>
      </w:r>
    </w:p>
    <w:tbl>
      <w:tblPr>
        <w:tblStyle w:val="4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9"/>
        <w:gridCol w:w="2910"/>
        <w:gridCol w:w="5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938</w:t>
            </w:r>
          </w:p>
        </w:tc>
        <w:tc>
          <w:tcPr>
            <w:tcW w:w="291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5353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1.2.П</w:t>
      </w:r>
      <w:r>
        <w:rPr>
          <w:rFonts w:hint="default" w:ascii="Arial" w:hAnsi="Arial" w:cs="Arial" w:eastAsiaTheme="minorHAnsi"/>
          <w:sz w:val="24"/>
          <w:szCs w:val="24"/>
          <w:lang w:eastAsia="en-US"/>
        </w:rPr>
        <w:t xml:space="preserve">осле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"consultantplus://offline/ref=120BCA53BE158FF17DEEAF2963E10524C8162AB1B05983C46EC5F12DCB077269A50891C63EB8BC6346C23DA7F2E199F86A9AA786B7B29E72xCO4L"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 w:eastAsiaTheme="minorHAnsi"/>
          <w:sz w:val="24"/>
          <w:szCs w:val="24"/>
          <w:lang w:eastAsia="en-US"/>
        </w:rPr>
        <w:t>позиции</w:t>
      </w:r>
      <w:r>
        <w:rPr>
          <w:rFonts w:hint="default" w:ascii="Arial" w:hAnsi="Arial" w:cs="Arial" w:eastAsiaTheme="minorHAnsi"/>
          <w:sz w:val="24"/>
          <w:szCs w:val="24"/>
          <w:lang w:eastAsia="en-US"/>
        </w:rPr>
        <w:fldChar w:fldCharType="end"/>
      </w:r>
      <w:r>
        <w:rPr>
          <w:rFonts w:hint="default" w:ascii="Arial" w:hAnsi="Arial" w:cs="Arial" w:eastAsiaTheme="minorHAnsi"/>
          <w:sz w:val="24"/>
          <w:szCs w:val="24"/>
          <w:lang w:eastAsia="en-US"/>
        </w:rPr>
        <w:t>, классифицируемой кодом 957 1 16 10032 10 0000 140, дополнить позицией следующего содержания:</w:t>
      </w:r>
    </w:p>
    <w:tbl>
      <w:tblPr>
        <w:tblStyle w:val="4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925"/>
        <w:gridCol w:w="5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957</w:t>
            </w:r>
          </w:p>
        </w:tc>
        <w:tc>
          <w:tcPr>
            <w:tcW w:w="292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1 11 09080 10 0000 120 </w:t>
            </w:r>
          </w:p>
        </w:tc>
        <w:tc>
          <w:tcPr>
            <w:tcW w:w="535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Плата поступившая в рамках договора за предоставление права на установку и эксплуатацию рекламных конструкций 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разграничена.</w:t>
            </w:r>
          </w:p>
        </w:tc>
      </w:tr>
    </w:tbl>
    <w:p>
      <w:pPr>
        <w:widowControl w:val="0"/>
        <w:numPr>
          <w:numId w:val="0"/>
        </w:numPr>
        <w:tabs>
          <w:tab w:val="left" w:pos="851"/>
        </w:tabs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widowControl w:val="0"/>
        <w:numPr>
          <w:numId w:val="0"/>
        </w:numPr>
        <w:tabs>
          <w:tab w:val="left" w:pos="851"/>
        </w:tabs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Обнародовать настоящее постановление на специальных информационных стендах, расположенных на территории населенных пунктов: </w:t>
      </w:r>
      <w:r>
        <w:rPr>
          <w:rFonts w:ascii="Arial" w:hAnsi="Arial" w:eastAsia="Times New Roman" w:cs="Arial"/>
          <w:color w:val="FF0000"/>
          <w:sz w:val="24"/>
          <w:szCs w:val="24"/>
          <w:lang w:eastAsia="ru-RU"/>
        </w:rPr>
        <w:t xml:space="preserve">с.Нижнее Абдулово, ул.Ленина, д.92, д. Кзыл Кеч, ул. Кзыл Кеч, д.12, 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разместить на </w:t>
      </w:r>
      <w:r>
        <w:rPr>
          <w:rFonts w:ascii="Arial" w:hAnsi="Arial" w:eastAsia="Calibri" w:cs="Arial"/>
          <w:sz w:val="24"/>
          <w:szCs w:val="24"/>
        </w:rPr>
        <w:t>«</w:t>
      </w:r>
      <w:r>
        <w:rPr>
          <w:rFonts w:ascii="Arial" w:hAnsi="Arial" w:eastAsia="Times New Roman" w:cs="Arial"/>
          <w:sz w:val="24"/>
          <w:szCs w:val="24"/>
          <w:lang w:eastAsia="ru-RU"/>
        </w:rPr>
        <w:t>Официальном портале правовой информации Республики Татарстан</w:t>
      </w:r>
      <w:r>
        <w:rPr>
          <w:rFonts w:ascii="Arial" w:hAnsi="Arial" w:eastAsia="Calibri" w:cs="Arial"/>
          <w:sz w:val="24"/>
          <w:szCs w:val="24"/>
        </w:rPr>
        <w:t>»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(PRAVO.TATARSTAN.RU)</w:t>
      </w:r>
      <w:r>
        <w:rPr>
          <w:rFonts w:ascii="Arial" w:hAnsi="Arial" w:eastAsia="Times New Roman" w:cs="Arial"/>
          <w:sz w:val="24"/>
          <w:szCs w:val="24"/>
          <w:lang w:val="tt-RU" w:eastAsia="ru-RU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ru-RU"/>
        </w:rPr>
        <w:t>и на сайте Альметьевского муниципального района в информационно-телекоммуникационной сети «Интернет»</w:t>
      </w:r>
      <w:r>
        <w:rPr>
          <w:rFonts w:ascii="Arial" w:hAnsi="Arial" w:cs="Arial"/>
          <w:sz w:val="24"/>
          <w:szCs w:val="24"/>
          <w:lang w:val="en-US" w:eastAsia="ru-RU"/>
        </w:rPr>
        <w:t>.</w:t>
      </w:r>
    </w:p>
    <w:p>
      <w:pPr>
        <w:autoSpaceDE w:val="0"/>
        <w:autoSpaceDN w:val="0"/>
        <w:adjustRightInd w:val="0"/>
        <w:ind w:firstLine="720" w:firstLineChars="3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3.</w:t>
      </w:r>
      <w:r>
        <w:rPr>
          <w:rFonts w:hint="default" w:ascii="Arial" w:hAnsi="Arial" w:cs="Arial"/>
          <w:sz w:val="24"/>
          <w:szCs w:val="24"/>
        </w:rPr>
        <w:t xml:space="preserve">  Настоящее постановление вступает в силу со дня его подписания.</w:t>
      </w:r>
    </w:p>
    <w:p>
      <w:pPr>
        <w:autoSpaceDE w:val="0"/>
        <w:autoSpaceDN w:val="0"/>
        <w:adjustRightInd w:val="0"/>
        <w:ind w:firstLine="720" w:firstLineChars="3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4. </w:t>
      </w:r>
      <w:r>
        <w:rPr>
          <w:rFonts w:hint="default"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6"/>
        <w:ind w:right="-2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Руководитель </w:t>
      </w:r>
      <w:r>
        <w:rPr>
          <w:rFonts w:hint="default" w:ascii="Arial" w:hAnsi="Arial" w:cs="Arial"/>
          <w:bCs/>
          <w:sz w:val="24"/>
          <w:szCs w:val="24"/>
          <w:lang w:val="ru-RU"/>
        </w:rPr>
        <w:t>Нижнеабдулловского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>
      <w:pPr>
        <w:pStyle w:val="6"/>
        <w:ind w:right="-2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сельского </w:t>
      </w:r>
      <w:r>
        <w:rPr>
          <w:rFonts w:hint="default" w:cs="Arial"/>
          <w:sz w:val="24"/>
          <w:szCs w:val="24"/>
          <w:lang w:val="ru-RU"/>
        </w:rPr>
        <w:t>Исполнительного комитета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        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                </w:t>
      </w:r>
      <w:r>
        <w:rPr>
          <w:rFonts w:hint="default" w:ascii="Arial" w:hAnsi="Arial" w:cs="Arial"/>
          <w:sz w:val="24"/>
          <w:szCs w:val="24"/>
          <w:lang w:val="ru-RU"/>
        </w:rPr>
        <w:t>Р.Р.Юнусов</w:t>
      </w: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8A33562"/>
    <w:multiLevelType w:val="singleLevel"/>
    <w:tmpl w:val="28A3356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5C"/>
    <w:rsid w:val="00046F30"/>
    <w:rsid w:val="00055A74"/>
    <w:rsid w:val="00064D1C"/>
    <w:rsid w:val="00076005"/>
    <w:rsid w:val="00090E32"/>
    <w:rsid w:val="000E68AF"/>
    <w:rsid w:val="00101F6B"/>
    <w:rsid w:val="00130A21"/>
    <w:rsid w:val="00153FCB"/>
    <w:rsid w:val="001811F0"/>
    <w:rsid w:val="001942A4"/>
    <w:rsid w:val="001B5915"/>
    <w:rsid w:val="001C742C"/>
    <w:rsid w:val="001C7696"/>
    <w:rsid w:val="001E5025"/>
    <w:rsid w:val="001F274D"/>
    <w:rsid w:val="002154F0"/>
    <w:rsid w:val="00227223"/>
    <w:rsid w:val="00285F3E"/>
    <w:rsid w:val="002D060F"/>
    <w:rsid w:val="002E50EF"/>
    <w:rsid w:val="002E525C"/>
    <w:rsid w:val="00313AFC"/>
    <w:rsid w:val="00357B7F"/>
    <w:rsid w:val="0036599E"/>
    <w:rsid w:val="003716FF"/>
    <w:rsid w:val="003F0FAA"/>
    <w:rsid w:val="004256DF"/>
    <w:rsid w:val="00461882"/>
    <w:rsid w:val="004938D3"/>
    <w:rsid w:val="004C7C61"/>
    <w:rsid w:val="004E0636"/>
    <w:rsid w:val="00510DB4"/>
    <w:rsid w:val="00532CD1"/>
    <w:rsid w:val="005621AB"/>
    <w:rsid w:val="00570FDB"/>
    <w:rsid w:val="00580692"/>
    <w:rsid w:val="0059585A"/>
    <w:rsid w:val="005B089E"/>
    <w:rsid w:val="005F0749"/>
    <w:rsid w:val="00622A28"/>
    <w:rsid w:val="006412DE"/>
    <w:rsid w:val="00666901"/>
    <w:rsid w:val="006A2F97"/>
    <w:rsid w:val="006A357A"/>
    <w:rsid w:val="00714DBF"/>
    <w:rsid w:val="00746A7A"/>
    <w:rsid w:val="00776741"/>
    <w:rsid w:val="00776B49"/>
    <w:rsid w:val="007D6494"/>
    <w:rsid w:val="00863542"/>
    <w:rsid w:val="00884324"/>
    <w:rsid w:val="00896E31"/>
    <w:rsid w:val="008A38C2"/>
    <w:rsid w:val="008F4EB5"/>
    <w:rsid w:val="00927010"/>
    <w:rsid w:val="00934BE1"/>
    <w:rsid w:val="00956C6B"/>
    <w:rsid w:val="00991904"/>
    <w:rsid w:val="009A07F2"/>
    <w:rsid w:val="009F7854"/>
    <w:rsid w:val="00A04CB1"/>
    <w:rsid w:val="00A40337"/>
    <w:rsid w:val="00A82AA1"/>
    <w:rsid w:val="00A952C4"/>
    <w:rsid w:val="00A97D82"/>
    <w:rsid w:val="00AB2EF3"/>
    <w:rsid w:val="00AE32EC"/>
    <w:rsid w:val="00B05540"/>
    <w:rsid w:val="00B06F22"/>
    <w:rsid w:val="00B13641"/>
    <w:rsid w:val="00B13849"/>
    <w:rsid w:val="00B169B2"/>
    <w:rsid w:val="00B24593"/>
    <w:rsid w:val="00BB26E2"/>
    <w:rsid w:val="00BF0432"/>
    <w:rsid w:val="00C05447"/>
    <w:rsid w:val="00C22F10"/>
    <w:rsid w:val="00C41E1E"/>
    <w:rsid w:val="00C55F0B"/>
    <w:rsid w:val="00C56179"/>
    <w:rsid w:val="00CB26F4"/>
    <w:rsid w:val="00CC4545"/>
    <w:rsid w:val="00D15ECA"/>
    <w:rsid w:val="00D31454"/>
    <w:rsid w:val="00D61DE1"/>
    <w:rsid w:val="00D71A6D"/>
    <w:rsid w:val="00D818EC"/>
    <w:rsid w:val="00DA345A"/>
    <w:rsid w:val="00DB5824"/>
    <w:rsid w:val="00E74161"/>
    <w:rsid w:val="00E83B52"/>
    <w:rsid w:val="00EB7253"/>
    <w:rsid w:val="00EC36FB"/>
    <w:rsid w:val="00ED75C8"/>
    <w:rsid w:val="00EF5AB6"/>
    <w:rsid w:val="00F019E6"/>
    <w:rsid w:val="00F10985"/>
    <w:rsid w:val="00F3650F"/>
    <w:rsid w:val="00F56D98"/>
    <w:rsid w:val="00F579D4"/>
    <w:rsid w:val="00F92B7A"/>
    <w:rsid w:val="00FC3705"/>
    <w:rsid w:val="05AA4B0F"/>
    <w:rsid w:val="11D11164"/>
    <w:rsid w:val="3CA4535B"/>
    <w:rsid w:val="50F372A9"/>
    <w:rsid w:val="590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6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8">
    <w:name w:val="Текст выноски Знак"/>
    <w:basedOn w:val="3"/>
    <w:link w:val="2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1848</Characters>
  <Lines>15</Lines>
  <Paragraphs>4</Paragraphs>
  <TotalTime>5</TotalTime>
  <ScaleCrop>false</ScaleCrop>
  <LinksUpToDate>false</LinksUpToDate>
  <CharactersWithSpaces>2168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2022-07-29T08:07:00Z</dcterms:created>
  <dc:creator>alme-admin-fo</dc:creator>
  <cp:lastModifiedBy>Пользователь</cp:lastModifiedBy>
  <cp:lastPrinted>2022-08-04T05:23:57Z</cp:lastPrinted>
  <dcterms:modified xsi:type="dcterms:W3CDTF">2022-08-04T05:24:25Z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